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9F9F9"/>
        <w:tblCellMar>
          <w:left w:w="0" w:type="dxa"/>
          <w:right w:w="0" w:type="dxa"/>
        </w:tblCellMar>
        <w:tblLook w:val="04A0" w:firstRow="1" w:lastRow="0" w:firstColumn="1" w:lastColumn="0" w:noHBand="0" w:noVBand="1"/>
      </w:tblPr>
      <w:tblGrid>
        <w:gridCol w:w="9360"/>
      </w:tblGrid>
      <w:tr w:rsidR="00DF4C33" w:rsidTr="00DF4C33">
        <w:trPr>
          <w:tblCellSpacing w:w="0" w:type="dxa"/>
          <w:jc w:val="center"/>
        </w:trPr>
        <w:tc>
          <w:tcPr>
            <w:tcW w:w="0" w:type="auto"/>
            <w:shd w:val="clear" w:color="auto" w:fill="F9F9F9"/>
            <w:hideMark/>
          </w:tcPr>
          <w:tbl>
            <w:tblPr>
              <w:tblW w:w="9000" w:type="dxa"/>
              <w:jc w:val="center"/>
              <w:tblCellSpacing w:w="0" w:type="dxa"/>
              <w:tblLook w:val="04A0" w:firstRow="1" w:lastRow="0" w:firstColumn="1" w:lastColumn="0" w:noHBand="0" w:noVBand="1"/>
            </w:tblPr>
            <w:tblGrid>
              <w:gridCol w:w="9000"/>
            </w:tblGrid>
            <w:tr w:rsidR="00DF4C33">
              <w:trPr>
                <w:tblCellSpacing w:w="0" w:type="dxa"/>
                <w:jc w:val="center"/>
              </w:trPr>
              <w:tc>
                <w:tcPr>
                  <w:tcW w:w="5000" w:type="pct"/>
                  <w:tcMar>
                    <w:top w:w="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DF4C33">
                    <w:trPr>
                      <w:tblCellSpacing w:w="0" w:type="dxa"/>
                    </w:trPr>
                    <w:tc>
                      <w:tcPr>
                        <w:tcW w:w="0" w:type="auto"/>
                        <w:vAlign w:val="bottom"/>
                        <w:hideMark/>
                      </w:tcPr>
                      <w:p w:rsidR="00DF4C33" w:rsidRDefault="00DF4C33" w:rsidP="00DF4C33">
                        <w:pPr>
                          <w:pStyle w:val="NoSpacing"/>
                        </w:pPr>
                        <w:bookmarkStart w:id="0" w:name="_GoBack"/>
                        <w:bookmarkEnd w:id="0"/>
                        <w:r>
                          <w:rPr>
                            <w:noProof/>
                            <w:lang w:eastAsia="en-US"/>
                          </w:rPr>
                          <w:drawing>
                            <wp:inline distT="0" distB="0" distL="0" distR="0" wp14:anchorId="4455E6E2" wp14:editId="2E8746C4">
                              <wp:extent cx="954405" cy="954405"/>
                              <wp:effectExtent l="0" t="0" r="0" b="0"/>
                              <wp:docPr id="4" name="Picture 4" descr="https://mlsvc01-prod.s3.amazonaws.com/7e38ae18001/420751ad-9b1a-425c-b485-6f46558297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7e38ae18001/420751ad-9b1a-425c-b485-6f46558297b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r>
                </w:tbl>
                <w:p w:rsidR="00DF4C33" w:rsidRDefault="00DF4C33" w:rsidP="00DF4C33">
                  <w:pPr>
                    <w:pStyle w:val="NoSpacing"/>
                    <w:rPr>
                      <w:rFonts w:ascii="Times New Roman" w:eastAsia="Times New Roman" w:hAnsi="Times New Roman" w:cs="Times New Roman"/>
                      <w:sz w:val="20"/>
                      <w:szCs w:val="20"/>
                      <w:lang w:eastAsia="en-US"/>
                    </w:rPr>
                  </w:pPr>
                </w:p>
              </w:tc>
            </w:tr>
            <w:tr w:rsidR="00DF4C33">
              <w:trPr>
                <w:tblCellSpacing w:w="0" w:type="dxa"/>
                <w:jc w:val="center"/>
              </w:trPr>
              <w:tc>
                <w:tcPr>
                  <w:tcW w:w="0" w:type="auto"/>
                  <w:shd w:val="clear" w:color="auto" w:fill="000000"/>
                  <w:tcMar>
                    <w:top w:w="15" w:type="dxa"/>
                    <w:left w:w="15" w:type="dxa"/>
                    <w:bottom w:w="15"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70"/>
                  </w:tblGrid>
                  <w:tr w:rsidR="00DF4C33">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482"/>
                          <w:gridCol w:w="1488"/>
                        </w:tblGrid>
                        <w:tr w:rsidR="00DF4C33">
                          <w:trPr>
                            <w:tblCellSpacing w:w="0" w:type="dxa"/>
                          </w:trPr>
                          <w:tc>
                            <w:tcPr>
                              <w:tcW w:w="4500" w:type="dxa"/>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482"/>
                              </w:tblGrid>
                              <w:tr w:rsidR="00DF4C33">
                                <w:trPr>
                                  <w:tblCellSpacing w:w="0" w:type="dxa"/>
                                </w:trPr>
                                <w:tc>
                                  <w:tcPr>
                                    <w:tcW w:w="0" w:type="auto"/>
                                    <w:vAlign w:val="center"/>
                                    <w:hideMark/>
                                  </w:tcPr>
                                  <w:p w:rsidR="00DF4C33" w:rsidRDefault="00DF4C33" w:rsidP="00DF4C33">
                                    <w:pPr>
                                      <w:pStyle w:val="NoSpacing"/>
                                      <w:rPr>
                                        <w:rFonts w:ascii="Arial" w:hAnsi="Arial" w:cs="Arial"/>
                                        <w:color w:val="333333"/>
                                        <w:sz w:val="20"/>
                                        <w:szCs w:val="20"/>
                                      </w:rPr>
                                    </w:pPr>
                                    <w:r>
                                      <w:rPr>
                                        <w:rFonts w:ascii="Arial" w:hAnsi="Arial" w:cs="Arial"/>
                                        <w:color w:val="333333"/>
                                        <w:sz w:val="20"/>
                                        <w:szCs w:val="20"/>
                                      </w:rPr>
                                      <w:t>PRESS RELEASE</w:t>
                                    </w:r>
                                    <w:r>
                                      <w:rPr>
                                        <w:rFonts w:ascii="Arial" w:hAnsi="Arial" w:cs="Arial"/>
                                        <w:color w:val="333333"/>
                                        <w:sz w:val="20"/>
                                        <w:szCs w:val="20"/>
                                      </w:rPr>
                                      <w:br/>
                                      <w:t>February 21st, 2017</w:t>
                                    </w:r>
                                  </w:p>
                                </w:tc>
                              </w:tr>
                            </w:tbl>
                            <w:p w:rsidR="00DF4C33" w:rsidRDefault="00DF4C33" w:rsidP="00DF4C33">
                              <w:pPr>
                                <w:pStyle w:val="NoSpacing"/>
                                <w:rPr>
                                  <w:rFonts w:ascii="Times New Roman" w:eastAsia="Times New Roman" w:hAnsi="Times New Roman" w:cs="Times New Roman"/>
                                  <w:sz w:val="20"/>
                                  <w:szCs w:val="20"/>
                                  <w:lang w:eastAsia="en-US"/>
                                </w:rPr>
                              </w:pPr>
                            </w:p>
                          </w:tc>
                          <w:tc>
                            <w:tcPr>
                              <w:tcW w:w="6" w:type="dxa"/>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1488"/>
                              </w:tblGrid>
                              <w:tr w:rsidR="00DF4C33">
                                <w:trPr>
                                  <w:tblCellSpacing w:w="0" w:type="dxa"/>
                                  <w:jc w:val="right"/>
                                </w:trPr>
                                <w:tc>
                                  <w:tcPr>
                                    <w:tcW w:w="0" w:type="auto"/>
                                    <w:hideMark/>
                                  </w:tcPr>
                                  <w:p w:rsidR="00DF4C33" w:rsidRDefault="00DF4C33" w:rsidP="00DF4C33">
                                    <w:pPr>
                                      <w:pStyle w:val="NoSpacing"/>
                                      <w:rPr>
                                        <w:rFonts w:ascii="Arial" w:hAnsi="Arial" w:cs="Arial"/>
                                        <w:color w:val="333333"/>
                                        <w:sz w:val="20"/>
                                        <w:szCs w:val="20"/>
                                      </w:rPr>
                                    </w:pPr>
                                    <w:r>
                                      <w:rPr>
                                        <w:rFonts w:ascii="Arial" w:hAnsi="Arial" w:cs="Arial"/>
                                        <w:color w:val="333333"/>
                                        <w:sz w:val="20"/>
                                        <w:szCs w:val="20"/>
                                      </w:rPr>
                                      <w:t>Contact:</w:t>
                                    </w:r>
                                  </w:p>
                                  <w:p w:rsidR="00DF4C33" w:rsidRDefault="00DF4C33" w:rsidP="00DF4C33">
                                    <w:pPr>
                                      <w:pStyle w:val="NoSpacing"/>
                                      <w:rPr>
                                        <w:rFonts w:ascii="Arial" w:hAnsi="Arial" w:cs="Arial"/>
                                        <w:color w:val="333333"/>
                                        <w:sz w:val="20"/>
                                        <w:szCs w:val="20"/>
                                      </w:rPr>
                                    </w:pPr>
                                    <w:r>
                                      <w:rPr>
                                        <w:rFonts w:ascii="Arial" w:hAnsi="Arial" w:cs="Arial"/>
                                        <w:color w:val="333333"/>
                                        <w:sz w:val="20"/>
                                        <w:szCs w:val="20"/>
                                      </w:rPr>
                                      <w:t>Katie Kelly  </w:t>
                                    </w:r>
                                  </w:p>
                                  <w:p w:rsidR="00DF4C33" w:rsidRDefault="00DF4C33" w:rsidP="00DF4C33">
                                    <w:pPr>
                                      <w:pStyle w:val="NoSpacing"/>
                                      <w:rPr>
                                        <w:rFonts w:ascii="Arial" w:hAnsi="Arial" w:cs="Arial"/>
                                        <w:color w:val="333333"/>
                                        <w:sz w:val="20"/>
                                        <w:szCs w:val="20"/>
                                      </w:rPr>
                                    </w:pPr>
                                    <w:r>
                                      <w:rPr>
                                        <w:rFonts w:ascii="Arial" w:hAnsi="Arial" w:cs="Arial"/>
                                        <w:color w:val="333333"/>
                                        <w:sz w:val="20"/>
                                        <w:szCs w:val="20"/>
                                      </w:rPr>
                                      <w:t>Sail America</w:t>
                                    </w:r>
                                    <w:r>
                                      <w:rPr>
                                        <w:rFonts w:ascii="Arial" w:hAnsi="Arial" w:cs="Arial"/>
                                        <w:color w:val="333333"/>
                                        <w:sz w:val="20"/>
                                        <w:szCs w:val="20"/>
                                      </w:rPr>
                                      <w:br/>
                                      <w:t>401-289-2540</w:t>
                                    </w:r>
                                  </w:p>
                                </w:tc>
                              </w:tr>
                            </w:tbl>
                            <w:p w:rsidR="00DF4C33" w:rsidRDefault="00DF4C33" w:rsidP="00DF4C33">
                              <w:pPr>
                                <w:pStyle w:val="NoSpacing"/>
                                <w:rPr>
                                  <w:rFonts w:ascii="Times New Roman" w:eastAsia="Times New Roman" w:hAnsi="Times New Roman" w:cs="Times New Roman"/>
                                  <w:sz w:val="20"/>
                                  <w:szCs w:val="20"/>
                                  <w:lang w:eastAsia="en-US"/>
                                </w:rPr>
                              </w:pPr>
                            </w:p>
                          </w:tc>
                        </w:tr>
                      </w:tbl>
                      <w:p w:rsidR="00DF4C33" w:rsidRDefault="00DF4C33" w:rsidP="00DF4C33">
                        <w:pPr>
                          <w:pStyle w:val="NoSpacing"/>
                          <w:rPr>
                            <w:rFonts w:ascii="Times New Roman" w:eastAsia="Times New Roman" w:hAnsi="Times New Roman" w:cs="Times New Roman"/>
                            <w:sz w:val="20"/>
                            <w:szCs w:val="20"/>
                            <w:lang w:eastAsia="en-US"/>
                          </w:rPr>
                        </w:pPr>
                      </w:p>
                    </w:tc>
                  </w:tr>
                  <w:tr w:rsidR="00DF4C33">
                    <w:trPr>
                      <w:tblCellSpacing w:w="0" w:type="dxa"/>
                    </w:trPr>
                    <w:tc>
                      <w:tcPr>
                        <w:tcW w:w="5000" w:type="pct"/>
                        <w:shd w:val="clear" w:color="auto" w:fill="FFFFFF"/>
                      </w:tcPr>
                      <w:tbl>
                        <w:tblPr>
                          <w:tblW w:w="5000" w:type="pct"/>
                          <w:tblCellSpacing w:w="0" w:type="dxa"/>
                          <w:shd w:val="clear" w:color="auto" w:fill="000000"/>
                          <w:tblCellMar>
                            <w:left w:w="0" w:type="dxa"/>
                            <w:right w:w="0" w:type="dxa"/>
                          </w:tblCellMar>
                          <w:tblLook w:val="04A0" w:firstRow="1" w:lastRow="0" w:firstColumn="1" w:lastColumn="0" w:noHBand="0" w:noVBand="1"/>
                        </w:tblPr>
                        <w:tblGrid>
                          <w:gridCol w:w="8970"/>
                        </w:tblGrid>
                        <w:tr w:rsidR="00DF4C33">
                          <w:trPr>
                            <w:trHeight w:val="15"/>
                            <w:tblCellSpacing w:w="0" w:type="dxa"/>
                          </w:trPr>
                          <w:tc>
                            <w:tcPr>
                              <w:tcW w:w="0" w:type="auto"/>
                              <w:shd w:val="clear" w:color="auto" w:fill="000000"/>
                              <w:vAlign w:val="center"/>
                              <w:hideMark/>
                            </w:tcPr>
                            <w:p w:rsidR="00DF4C33" w:rsidRDefault="00DF4C33" w:rsidP="00DF4C33">
                              <w:pPr>
                                <w:pStyle w:val="NoSpacing"/>
                                <w:rPr>
                                  <w:rFonts w:ascii="Times New Roman" w:eastAsia="Times New Roman" w:hAnsi="Times New Roman" w:cs="Times New Roman"/>
                                  <w:sz w:val="20"/>
                                  <w:szCs w:val="20"/>
                                  <w:lang w:eastAsia="en-US"/>
                                </w:rPr>
                              </w:pPr>
                            </w:p>
                          </w:tc>
                        </w:tr>
                      </w:tbl>
                      <w:p w:rsidR="00DF4C33" w:rsidRDefault="00DF4C33" w:rsidP="00DF4C33">
                        <w:pPr>
                          <w:pStyle w:val="NoSpacing"/>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70"/>
                        </w:tblGrid>
                        <w:tr w:rsidR="00DF4C33">
                          <w:trPr>
                            <w:tblCellSpacing w:w="0" w:type="dxa"/>
                          </w:trPr>
                          <w:tc>
                            <w:tcPr>
                              <w:tcW w:w="0" w:type="auto"/>
                              <w:vAlign w:val="center"/>
                            </w:tcPr>
                            <w:p w:rsidR="00DF4C33" w:rsidRDefault="00DF4C33" w:rsidP="00DF4C33">
                              <w:pPr>
                                <w:pStyle w:val="NoSpacing"/>
                                <w:rPr>
                                  <w:sz w:val="28"/>
                                  <w:szCs w:val="28"/>
                                </w:rPr>
                              </w:pPr>
                            </w:p>
                            <w:p w:rsidR="00DF4C33" w:rsidRDefault="00DF4C33" w:rsidP="00DF4C33">
                              <w:pPr>
                                <w:pStyle w:val="NoSpacing"/>
                                <w:rPr>
                                  <w:rFonts w:ascii="Calibri" w:hAnsi="Calibri" w:cs="Calibri"/>
                                  <w:sz w:val="22"/>
                                  <w:szCs w:val="22"/>
                                </w:rPr>
                              </w:pPr>
                              <w:r>
                                <w:rPr>
                                  <w:rFonts w:ascii="Times New Roman" w:hAnsi="Times New Roman" w:cs="Times New Roman"/>
                                  <w:b/>
                                  <w:bCs/>
                                  <w:sz w:val="28"/>
                                  <w:szCs w:val="28"/>
                                </w:rPr>
                                <w:t>SAIL AMERICA PRESENTS 2017 BOARD OF DIRECTORS</w:t>
                              </w:r>
                            </w:p>
                            <w:p w:rsidR="00DF4C33" w:rsidRDefault="00DF4C33" w:rsidP="00DF4C33">
                              <w:pPr>
                                <w:pStyle w:val="NoSpacing"/>
                                <w:rPr>
                                  <w:rFonts w:ascii="Calibri" w:hAnsi="Calibri" w:cs="Calibri"/>
                                  <w:sz w:val="22"/>
                                  <w:szCs w:val="22"/>
                                </w:rPr>
                              </w:pPr>
                              <w:r>
                                <w:rPr>
                                  <w:rFonts w:ascii="Times New Roman" w:hAnsi="Times New Roman" w:cs="Times New Roman"/>
                                  <w:i/>
                                  <w:iCs/>
                                </w:rPr>
                                <w:t>Board adds three new Directors to 2017 roster</w:t>
                              </w:r>
                            </w:p>
                          </w:tc>
                        </w:tr>
                      </w:tbl>
                      <w:p w:rsidR="00DF4C33" w:rsidRDefault="00DF4C33" w:rsidP="00DF4C33">
                        <w:pPr>
                          <w:pStyle w:val="NoSpacing"/>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70"/>
                        </w:tblGrid>
                        <w:tr w:rsidR="00DF4C33">
                          <w:trPr>
                            <w:tblCellSpacing w:w="0" w:type="dxa"/>
                          </w:trPr>
                          <w:tc>
                            <w:tcPr>
                              <w:tcW w:w="0" w:type="auto"/>
                              <w:vAlign w:val="center"/>
                            </w:tcPr>
                            <w:p w:rsidR="00DF4C33" w:rsidRDefault="00DF4C33" w:rsidP="00DF4C33">
                              <w:pPr>
                                <w:pStyle w:val="NoSpacing"/>
                                <w:rPr>
                                  <w:rFonts w:ascii="Calibri" w:hAnsi="Calibri" w:cs="Calibri"/>
                                  <w:sz w:val="22"/>
                                  <w:szCs w:val="22"/>
                                </w:rPr>
                              </w:pPr>
                              <w:r>
                                <w:rPr>
                                  <w:rFonts w:ascii="Times New Roman" w:hAnsi="Times New Roman" w:cs="Times New Roman"/>
                                  <w:b/>
                                  <w:bCs/>
                                </w:rPr>
                                <w:t> </w:t>
                              </w:r>
                              <w:r>
                                <w:rPr>
                                  <w:rFonts w:ascii="Times New Roman" w:hAnsi="Times New Roman" w:cs="Times New Roman"/>
                                </w:rPr>
                                <w:t> </w:t>
                              </w:r>
                            </w:p>
                            <w:p w:rsidR="00DF4C33" w:rsidRDefault="00DF4C33" w:rsidP="00DF4C33">
                              <w:pPr>
                                <w:pStyle w:val="NoSpacing"/>
                                <w:rPr>
                                  <w:rFonts w:ascii="Calibri" w:hAnsi="Calibri" w:cs="Calibri"/>
                                  <w:sz w:val="22"/>
                                  <w:szCs w:val="22"/>
                                </w:rPr>
                              </w:pPr>
                              <w:r>
                                <w:rPr>
                                  <w:rFonts w:ascii="Calibri" w:hAnsi="Calibri" w:cs="Calibri"/>
                                  <w:sz w:val="22"/>
                                  <w:szCs w:val="22"/>
                                </w:rPr>
                                <w:t>  </w:t>
                              </w:r>
                            </w:p>
                            <w:p w:rsidR="00DF4C33" w:rsidRDefault="00DF4C33" w:rsidP="00DF4C33">
                              <w:pPr>
                                <w:pStyle w:val="NoSpacing"/>
                                <w:rPr>
                                  <w:rFonts w:ascii="Calibri" w:hAnsi="Calibri" w:cs="Calibri"/>
                                  <w:sz w:val="22"/>
                                  <w:szCs w:val="22"/>
                                </w:rPr>
                              </w:pPr>
                              <w:r>
                                <w:rPr>
                                  <w:rStyle w:val="Strong"/>
                                  <w:rFonts w:ascii="Calibri" w:hAnsi="Calibri" w:cs="Calibri"/>
                                  <w:color w:val="000000"/>
                                  <w:sz w:val="22"/>
                                  <w:szCs w:val="22"/>
                                </w:rPr>
                                <w:t>Warren, RI</w:t>
                              </w:r>
                              <w:r>
                                <w:rPr>
                                  <w:rFonts w:ascii="Calibri" w:hAnsi="Calibri" w:cs="Calibri"/>
                                  <w:sz w:val="22"/>
                                  <w:szCs w:val="22"/>
                                </w:rPr>
                                <w:t>- Sail America, the trade association for the U.S. sailing industry, elected three new members to its 2017 board of directors: Kevin Carlan, Mastry Engine Center; Josie Tucci, The Moorings; and Peter Trogdon, Weems &amp; Plath </w:t>
                              </w:r>
                            </w:p>
                            <w:p w:rsidR="00DF4C33" w:rsidRDefault="00DF4C33" w:rsidP="00DF4C33">
                              <w:pPr>
                                <w:pStyle w:val="NoSpacing"/>
                                <w:rPr>
                                  <w:rFonts w:ascii="Calibri" w:hAnsi="Calibri" w:cs="Calibri"/>
                                  <w:sz w:val="22"/>
                                  <w:szCs w:val="22"/>
                                </w:rPr>
                              </w:pPr>
                              <w:r>
                                <w:rPr>
                                  <w:rFonts w:ascii="Calibri" w:hAnsi="Calibri" w:cs="Calibri"/>
                                  <w:sz w:val="22"/>
                                  <w:szCs w:val="22"/>
                                </w:rPr>
                                <w:t> </w:t>
                              </w:r>
                            </w:p>
                            <w:p w:rsidR="00DF4C33" w:rsidRDefault="00DF4C33" w:rsidP="00DF4C33">
                              <w:pPr>
                                <w:pStyle w:val="NoSpacing"/>
                                <w:rPr>
                                  <w:rFonts w:ascii="Calibri" w:hAnsi="Calibri" w:cs="Calibri"/>
                                  <w:sz w:val="22"/>
                                  <w:szCs w:val="22"/>
                                </w:rPr>
                              </w:pPr>
                              <w:r>
                                <w:rPr>
                                  <w:rFonts w:ascii="Calibri" w:hAnsi="Calibri" w:cs="Calibri"/>
                                  <w:sz w:val="22"/>
                                  <w:szCs w:val="22"/>
                                </w:rPr>
                                <w:t>The new Sail America Directors will join the newly elected president of the board, Jim Abel, from West Marine. They will join existing board members Jeff Johnstone of JBoats as board treasurer/secretary; Erin Schanen (vice chair) from SAILING Magazine; Mark Pillsbury (vice chair) from Cruising World; Bob Ross (vice chair) from Sail Northwest; Scot West (past resident) from Ronstan; Kevin Murphy of NMMA; Jack Gierhart of US Sailing; Chris Doscher of Beneteau USA; Reagan Haynes of Soundings Trade Only; Lou Sandoval of Karma Yacht Sales; and Kimo Worthington of North Sails. </w:t>
                              </w:r>
                            </w:p>
                            <w:p w:rsidR="00DF4C33" w:rsidRDefault="00DF4C33" w:rsidP="00DF4C33">
                              <w:pPr>
                                <w:pStyle w:val="NoSpacing"/>
                                <w:rPr>
                                  <w:rFonts w:ascii="Calibri" w:hAnsi="Calibri" w:cs="Calibri"/>
                                  <w:sz w:val="22"/>
                                  <w:szCs w:val="22"/>
                                </w:rPr>
                              </w:pPr>
                              <w:r>
                                <w:rPr>
                                  <w:rFonts w:ascii="Calibri" w:hAnsi="Calibri" w:cs="Calibri"/>
                                  <w:sz w:val="22"/>
                                  <w:szCs w:val="22"/>
                                </w:rPr>
                                <w:t> </w:t>
                              </w:r>
                            </w:p>
                            <w:p w:rsidR="00DF4C33" w:rsidRDefault="00DF4C33" w:rsidP="00DF4C33">
                              <w:pPr>
                                <w:pStyle w:val="NoSpacing"/>
                                <w:rPr>
                                  <w:rFonts w:ascii="Calibri" w:hAnsi="Calibri" w:cs="Calibri"/>
                                  <w:sz w:val="22"/>
                                  <w:szCs w:val="22"/>
                                </w:rPr>
                              </w:pPr>
                              <w:r>
                                <w:rPr>
                                  <w:rFonts w:ascii="Calibri" w:hAnsi="Calibri" w:cs="Calibri"/>
                                  <w:sz w:val="22"/>
                                  <w:szCs w:val="22"/>
                                </w:rPr>
                                <w:t>The Sail America Board also says farewell and extends its thanks for their service to Stanton Murray of Murray Yacht Sales, Jay Stockmann of Vetus/Maxwell, and Greg Emerson of Marlow-Hunter.</w:t>
                              </w:r>
                            </w:p>
                            <w:p w:rsidR="00DF4C33" w:rsidRDefault="00DF4C33" w:rsidP="00DF4C33">
                              <w:pPr>
                                <w:pStyle w:val="NoSpacing"/>
                                <w:rPr>
                                  <w:rFonts w:ascii="Calibri" w:hAnsi="Calibri" w:cs="Calibri"/>
                                  <w:sz w:val="22"/>
                                  <w:szCs w:val="22"/>
                                </w:rPr>
                              </w:pPr>
                            </w:p>
                            <w:p w:rsidR="00DF4C33" w:rsidRDefault="00DF4C33" w:rsidP="00DF4C33">
                              <w:pPr>
                                <w:pStyle w:val="NoSpacing"/>
                                <w:rPr>
                                  <w:rFonts w:ascii="Calibri" w:hAnsi="Calibri" w:cs="Calibri"/>
                                  <w:sz w:val="22"/>
                                  <w:szCs w:val="22"/>
                                </w:rPr>
                              </w:pPr>
                              <w:r>
                                <w:rPr>
                                  <w:rStyle w:val="Strong"/>
                                  <w:rFonts w:ascii="Calibri" w:hAnsi="Calibri" w:cs="Calibri"/>
                                  <w:color w:val="000000"/>
                                  <w:sz w:val="22"/>
                                  <w:szCs w:val="22"/>
                                </w:rPr>
                                <w:t>Newly Elected President bio follows:</w:t>
                              </w:r>
                            </w:p>
                            <w:p w:rsidR="00DF4C33" w:rsidRDefault="00DF4C33" w:rsidP="00DF4C33">
                              <w:pPr>
                                <w:pStyle w:val="NoSpacing"/>
                                <w:rPr>
                                  <w:rFonts w:ascii="Calibri" w:hAnsi="Calibri" w:cs="Calibri"/>
                                  <w:sz w:val="22"/>
                                  <w:szCs w:val="22"/>
                                </w:rPr>
                              </w:pPr>
                            </w:p>
                            <w:p w:rsidR="00DF4C33" w:rsidRDefault="00DF4C33" w:rsidP="00DF4C33">
                              <w:pPr>
                                <w:pStyle w:val="NoSpacing"/>
                                <w:rPr>
                                  <w:rFonts w:ascii="Calibri" w:hAnsi="Calibri" w:cs="Calibri"/>
                                  <w:sz w:val="22"/>
                                  <w:szCs w:val="22"/>
                                </w:rPr>
                              </w:pPr>
                              <w:r>
                                <w:rPr>
                                  <w:rStyle w:val="Strong"/>
                                  <w:rFonts w:ascii="Calibri" w:hAnsi="Calibri" w:cs="Calibri"/>
                                  <w:color w:val="000000"/>
                                  <w:sz w:val="22"/>
                                  <w:szCs w:val="22"/>
                                </w:rPr>
                                <w:t>Jim Abel, West Marine </w:t>
                              </w:r>
                            </w:p>
                            <w:p w:rsidR="00DF4C33" w:rsidRDefault="00DF4C33" w:rsidP="00DF4C33">
                              <w:pPr>
                                <w:pStyle w:val="NoSpacing"/>
                                <w:rPr>
                                  <w:rFonts w:ascii="Calibri" w:hAnsi="Calibri" w:cs="Calibri"/>
                                  <w:sz w:val="22"/>
                                  <w:szCs w:val="22"/>
                                </w:rPr>
                              </w:pPr>
                              <w:r>
                                <w:rPr>
                                  <w:rFonts w:ascii="Calibri" w:hAnsi="Calibri" w:cs="Calibri"/>
                                  <w:sz w:val="22"/>
                                  <w:szCs w:val="22"/>
                                </w:rPr>
                                <w:t> </w:t>
                              </w:r>
                            </w:p>
                            <w:p w:rsidR="00DF4C33" w:rsidRDefault="00DF4C33" w:rsidP="00DF4C33">
                              <w:pPr>
                                <w:pStyle w:val="NoSpacing"/>
                                <w:rPr>
                                  <w:rFonts w:ascii="Calibri" w:hAnsi="Calibri" w:cs="Calibri"/>
                                  <w:sz w:val="22"/>
                                  <w:szCs w:val="22"/>
                                </w:rPr>
                              </w:pPr>
                              <w:r>
                                <w:rPr>
                                  <w:rFonts w:ascii="Calibri" w:hAnsi="Calibri" w:cs="Calibri"/>
                                  <w:sz w:val="22"/>
                                  <w:szCs w:val="22"/>
                                </w:rPr>
                                <w:t>Jim has been an Associate with West Marine since 1983 and currently supports the team of West Marine stores in the Northern Region. In his current professional role as Regional Vice President, Jim is responsible for all aspects of the customer experience, Associate relations, and sales and store operations for stores in Coastal Carolinas, Mid Atlantic, New England, Great Lakes, Pacific Northwest, Alaska and Canada.  </w:t>
                              </w:r>
                            </w:p>
                            <w:p w:rsidR="00DF4C33" w:rsidRDefault="00DF4C33" w:rsidP="00DF4C33">
                              <w:pPr>
                                <w:pStyle w:val="NoSpacing"/>
                                <w:rPr>
                                  <w:rFonts w:ascii="Calibri" w:hAnsi="Calibri" w:cs="Calibri"/>
                                  <w:sz w:val="22"/>
                                  <w:szCs w:val="22"/>
                                </w:rPr>
                              </w:pPr>
                              <w:r>
                                <w:rPr>
                                  <w:rFonts w:ascii="Calibri" w:hAnsi="Calibri" w:cs="Calibri"/>
                                  <w:sz w:val="22"/>
                                  <w:szCs w:val="22"/>
                                </w:rPr>
                                <w:t> </w:t>
                              </w:r>
                            </w:p>
                            <w:p w:rsidR="00DF4C33" w:rsidRDefault="00DF4C33" w:rsidP="00DF4C33">
                              <w:pPr>
                                <w:pStyle w:val="NoSpacing"/>
                                <w:rPr>
                                  <w:rFonts w:ascii="Calibri" w:hAnsi="Calibri" w:cs="Calibri"/>
                                  <w:sz w:val="22"/>
                                  <w:szCs w:val="22"/>
                                </w:rPr>
                              </w:pPr>
                              <w:r>
                                <w:rPr>
                                  <w:rFonts w:ascii="Calibri" w:hAnsi="Calibri" w:cs="Calibri"/>
                                  <w:sz w:val="22"/>
                                  <w:szCs w:val="22"/>
                                </w:rPr>
                                <w:t xml:space="preserve">Jim has been involved in many levels of West Marine store operations, real estate, marketing, merchandising and sustainability for his entire 34-year tenure. His experience includes supporting every region in the West Marine store fleet, including working in the West Marine Watsonville, California, Support Center. He's held several positions as Store Manager, District Manager, and was promoted to the West Coast Regional Vice President in June 2007, Northeast Regional Vice </w:t>
                              </w:r>
                              <w:r>
                                <w:rPr>
                                  <w:rFonts w:ascii="Calibri" w:hAnsi="Calibri" w:cs="Calibri"/>
                                  <w:sz w:val="22"/>
                                  <w:szCs w:val="22"/>
                                </w:rPr>
                                <w:lastRenderedPageBreak/>
                                <w:t>President 2011, and Northern Regional Vice President in 2015.</w:t>
                              </w:r>
                            </w:p>
                            <w:p w:rsidR="00DF4C33" w:rsidRDefault="00DF4C33" w:rsidP="00DF4C33">
                              <w:pPr>
                                <w:pStyle w:val="NoSpacing"/>
                                <w:rPr>
                                  <w:rFonts w:ascii="Calibri" w:hAnsi="Calibri" w:cs="Calibri"/>
                                  <w:sz w:val="22"/>
                                  <w:szCs w:val="22"/>
                                </w:rPr>
                              </w:pPr>
                              <w:r>
                                <w:rPr>
                                  <w:rFonts w:ascii="Calibri" w:hAnsi="Calibri" w:cs="Calibri"/>
                                  <w:sz w:val="22"/>
                                  <w:szCs w:val="22"/>
                                </w:rPr>
                                <w:t> </w:t>
                              </w:r>
                            </w:p>
                            <w:p w:rsidR="00DF4C33" w:rsidRDefault="00DF4C33" w:rsidP="00DF4C33">
                              <w:pPr>
                                <w:pStyle w:val="NoSpacing"/>
                                <w:rPr>
                                  <w:rFonts w:ascii="Calibri" w:hAnsi="Calibri" w:cs="Calibri"/>
                                  <w:sz w:val="22"/>
                                  <w:szCs w:val="22"/>
                                </w:rPr>
                              </w:pPr>
                              <w:r>
                                <w:rPr>
                                  <w:rFonts w:ascii="Calibri" w:hAnsi="Calibri" w:cs="Calibri"/>
                                  <w:sz w:val="22"/>
                                  <w:szCs w:val="22"/>
                                </w:rPr>
                                <w:t>Jim was honored in 2004 as a recipient of the prestigious West Marine Walter Scott Excellence in Management Award. The Walter Scott Award is presented annually to the West Marine Associates who demonstrate outstanding leadership and teamwork within the organization. It is the company's highest recognizable achievement.</w:t>
                              </w:r>
                            </w:p>
                            <w:p w:rsidR="00DF4C33" w:rsidRDefault="00DF4C33" w:rsidP="00DF4C33">
                              <w:pPr>
                                <w:pStyle w:val="NoSpacing"/>
                                <w:rPr>
                                  <w:rFonts w:ascii="Calibri" w:hAnsi="Calibri" w:cs="Calibri"/>
                                  <w:sz w:val="22"/>
                                  <w:szCs w:val="22"/>
                                </w:rPr>
                              </w:pPr>
                              <w:r>
                                <w:rPr>
                                  <w:rFonts w:ascii="Calibri" w:hAnsi="Calibri" w:cs="Calibri"/>
                                  <w:sz w:val="22"/>
                                  <w:szCs w:val="22"/>
                                </w:rPr>
                                <w:t> </w:t>
                              </w:r>
                            </w:p>
                            <w:p w:rsidR="00DF4C33" w:rsidRDefault="00DF4C33" w:rsidP="00DF4C33">
                              <w:pPr>
                                <w:pStyle w:val="NoSpacing"/>
                                <w:rPr>
                                  <w:rFonts w:ascii="Calibri" w:hAnsi="Calibri" w:cs="Calibri"/>
                                  <w:sz w:val="22"/>
                                  <w:szCs w:val="22"/>
                                </w:rPr>
                              </w:pPr>
                              <w:r>
                                <w:rPr>
                                  <w:rFonts w:ascii="Calibri" w:hAnsi="Calibri" w:cs="Calibri"/>
                                  <w:sz w:val="22"/>
                                  <w:szCs w:val="22"/>
                                </w:rPr>
                                <w:t>At West Marine, our knowledge, enthusiasm and products prepare waterlife adventurers to foster their connection to the water and explore their passions. With more than 250 stores located in 38 states and Puerto Rico and an eCommerce website reaching domestic, international and professional customers, West Marine is recognized as a leading Waterlife Outfitter for cruisers, sailors, anglers and paddlesports enthusiasts. Since first opening our doors in 1968, West Marine Associates continue to share the same love for the water as our customers and provide helpful advice on the gear and gadgets they need to be safe and have fun-</w:t>
                              </w:r>
                            </w:p>
                            <w:p w:rsidR="00DF4C33" w:rsidRDefault="00DF4C33" w:rsidP="00DF4C33">
                              <w:pPr>
                                <w:pStyle w:val="NoSpacing"/>
                                <w:rPr>
                                  <w:rFonts w:ascii="Calibri" w:hAnsi="Calibri" w:cs="Calibri"/>
                                  <w:sz w:val="22"/>
                                  <w:szCs w:val="22"/>
                                </w:rPr>
                              </w:pPr>
                              <w:r>
                                <w:rPr>
                                  <w:rFonts w:ascii="Calibri" w:hAnsi="Calibri" w:cs="Calibri"/>
                                  <w:sz w:val="22"/>
                                  <w:szCs w:val="22"/>
                                </w:rPr>
                                <w:t>      </w:t>
                              </w:r>
                            </w:p>
                            <w:p w:rsidR="00DF4C33" w:rsidRDefault="00DF4C33" w:rsidP="00DF4C33">
                              <w:pPr>
                                <w:pStyle w:val="NoSpacing"/>
                                <w:rPr>
                                  <w:rFonts w:ascii="Calibri" w:hAnsi="Calibri" w:cs="Calibri"/>
                                  <w:sz w:val="22"/>
                                  <w:szCs w:val="22"/>
                                </w:rPr>
                              </w:pPr>
                              <w:r>
                                <w:rPr>
                                  <w:rFonts w:ascii="Calibri" w:hAnsi="Calibri" w:cs="Calibri"/>
                                  <w:sz w:val="22"/>
                                  <w:szCs w:val="22"/>
                                </w:rPr>
                                <w:t>Jim grew up Wednesday night racing, sailing, waterskiing and fishing on the Chesapeake Bay. He spent many years in St. Petersburg, Florida, cruising Tampa Bay and the Gulf of Mexico. He enjoys spending time with his family and continues to be involved with every aspect of boating. Jim enjoys boat restoration, sailing his Cal 29-2, kayaking, standup paddling, and kicking around on his 10-foot inflatable boat.</w:t>
                              </w:r>
                            </w:p>
                            <w:p w:rsidR="00DF4C33" w:rsidRDefault="00DF4C33" w:rsidP="00DF4C33">
                              <w:pPr>
                                <w:pStyle w:val="NoSpacing"/>
                                <w:rPr>
                                  <w:rFonts w:ascii="Calibri" w:hAnsi="Calibri" w:cs="Calibri"/>
                                  <w:sz w:val="22"/>
                                  <w:szCs w:val="22"/>
                                </w:rPr>
                              </w:pPr>
                              <w:r>
                                <w:rPr>
                                  <w:rFonts w:ascii="Calibri" w:hAnsi="Calibri" w:cs="Calibri"/>
                                  <w:sz w:val="22"/>
                                  <w:szCs w:val="22"/>
                                </w:rPr>
                                <w:t> </w:t>
                              </w:r>
                            </w:p>
                            <w:p w:rsidR="00DF4C33" w:rsidRDefault="00DF4C33" w:rsidP="00DF4C33">
                              <w:pPr>
                                <w:pStyle w:val="NoSpacing"/>
                                <w:rPr>
                                  <w:rFonts w:ascii="Calibri" w:hAnsi="Calibri" w:cs="Calibri"/>
                                  <w:sz w:val="22"/>
                                  <w:szCs w:val="22"/>
                                </w:rPr>
                              </w:pPr>
                              <w:r>
                                <w:rPr>
                                  <w:rFonts w:ascii="Calibri" w:hAnsi="Calibri" w:cs="Calibri"/>
                                  <w:sz w:val="22"/>
                                  <w:szCs w:val="22"/>
                                </w:rPr>
                                <w:t>Jim is supported by his wife, Beth, and two adult children, Ryan and Shanti. He currently enjoys his Waterlife on the Magothy River, just minutes from Annapolis, Maryland.</w:t>
                              </w:r>
                            </w:p>
                            <w:p w:rsidR="00DF4C33" w:rsidRDefault="00DF4C33" w:rsidP="00DF4C33">
                              <w:pPr>
                                <w:pStyle w:val="NoSpacing"/>
                                <w:rPr>
                                  <w:rFonts w:ascii="Calibri" w:hAnsi="Calibri" w:cs="Calibri"/>
                                  <w:sz w:val="22"/>
                                  <w:szCs w:val="22"/>
                                </w:rPr>
                              </w:pPr>
                              <w:r>
                                <w:rPr>
                                  <w:rFonts w:ascii="Calibri" w:hAnsi="Calibri" w:cs="Calibri"/>
                                  <w:sz w:val="22"/>
                                  <w:szCs w:val="22"/>
                                </w:rPr>
                                <w:t> </w:t>
                              </w:r>
                            </w:p>
                            <w:p w:rsidR="00DF4C33" w:rsidRDefault="00DF4C33" w:rsidP="00DF4C33">
                              <w:pPr>
                                <w:pStyle w:val="NoSpacing"/>
                                <w:rPr>
                                  <w:rFonts w:ascii="Calibri" w:hAnsi="Calibri" w:cs="Calibri"/>
                                  <w:sz w:val="22"/>
                                  <w:szCs w:val="22"/>
                                </w:rPr>
                              </w:pPr>
                              <w:r>
                                <w:rPr>
                                  <w:rFonts w:ascii="Calibri" w:hAnsi="Calibri" w:cs="Calibri"/>
                                  <w:sz w:val="22"/>
                                  <w:szCs w:val="22"/>
                                </w:rPr>
                                <w:t>Jim's focus for the 2017 Sail America presidency is to bolster Sail America event participation, increase association membership and provide active service to an industry that has rewarded both his personal and professional life.   </w:t>
                              </w:r>
                            </w:p>
                            <w:p w:rsidR="00DF4C33" w:rsidRDefault="00DF4C33" w:rsidP="00DF4C33">
                              <w:pPr>
                                <w:pStyle w:val="NoSpacing"/>
                                <w:rPr>
                                  <w:rFonts w:ascii="Calibri" w:hAnsi="Calibri" w:cs="Calibri"/>
                                  <w:sz w:val="22"/>
                                  <w:szCs w:val="22"/>
                                </w:rPr>
                              </w:pPr>
                              <w:r>
                                <w:rPr>
                                  <w:rFonts w:ascii="Calibri" w:hAnsi="Calibri" w:cs="Calibri"/>
                                  <w:sz w:val="22"/>
                                  <w:szCs w:val="22"/>
                                </w:rPr>
                                <w:t>    </w:t>
                              </w:r>
                            </w:p>
                            <w:p w:rsidR="00DF4C33" w:rsidRDefault="00DF4C33" w:rsidP="00DF4C33">
                              <w:pPr>
                                <w:pStyle w:val="NoSpacing"/>
                                <w:rPr>
                                  <w:rFonts w:ascii="Calibri" w:hAnsi="Calibri" w:cs="Calibri"/>
                                  <w:sz w:val="22"/>
                                  <w:szCs w:val="22"/>
                                </w:rPr>
                              </w:pPr>
                              <w:r>
                                <w:rPr>
                                  <w:rStyle w:val="Strong"/>
                                  <w:rFonts w:ascii="Calibri" w:hAnsi="Calibri" w:cs="Calibri"/>
                                  <w:color w:val="000000"/>
                                  <w:sz w:val="22"/>
                                  <w:szCs w:val="22"/>
                                </w:rPr>
                                <w:t>New Board of Directors bios follow:</w:t>
                              </w:r>
                            </w:p>
                            <w:p w:rsidR="00DF4C33" w:rsidRDefault="00DF4C33" w:rsidP="00DF4C33">
                              <w:pPr>
                                <w:pStyle w:val="NoSpacing"/>
                                <w:rPr>
                                  <w:rFonts w:ascii="Calibri" w:hAnsi="Calibri" w:cs="Calibri"/>
                                  <w:sz w:val="22"/>
                                  <w:szCs w:val="22"/>
                                </w:rPr>
                              </w:pPr>
                            </w:p>
                            <w:p w:rsidR="00DF4C33" w:rsidRDefault="00DF4C33" w:rsidP="00DF4C33">
                              <w:pPr>
                                <w:pStyle w:val="NoSpacing"/>
                                <w:rPr>
                                  <w:rFonts w:ascii="Calibri" w:hAnsi="Calibri" w:cs="Calibri"/>
                                  <w:sz w:val="22"/>
                                  <w:szCs w:val="22"/>
                                </w:rPr>
                              </w:pPr>
                              <w:r>
                                <w:rPr>
                                  <w:rStyle w:val="Strong"/>
                                  <w:rFonts w:ascii="Calibri" w:hAnsi="Calibri" w:cs="Calibri"/>
                                  <w:color w:val="000000"/>
                                  <w:sz w:val="22"/>
                                  <w:szCs w:val="22"/>
                                </w:rPr>
                                <w:t>Josie Tucci, Moorings</w:t>
                              </w:r>
                            </w:p>
                            <w:p w:rsidR="00DF4C33" w:rsidRDefault="00DF4C33" w:rsidP="00DF4C33">
                              <w:pPr>
                                <w:pStyle w:val="NoSpacing"/>
                                <w:rPr>
                                  <w:rFonts w:ascii="Calibri" w:hAnsi="Calibri" w:cs="Calibri"/>
                                  <w:sz w:val="22"/>
                                  <w:szCs w:val="22"/>
                                </w:rPr>
                              </w:pPr>
                            </w:p>
                            <w:p w:rsidR="00DF4C33" w:rsidRDefault="00DF4C33" w:rsidP="00DF4C33">
                              <w:pPr>
                                <w:pStyle w:val="NoSpacing"/>
                                <w:rPr>
                                  <w:rFonts w:ascii="Calibri" w:hAnsi="Calibri" w:cs="Calibri"/>
                                  <w:sz w:val="22"/>
                                  <w:szCs w:val="22"/>
                                </w:rPr>
                              </w:pPr>
                              <w:r>
                                <w:rPr>
                                  <w:rFonts w:ascii="Calibri" w:hAnsi="Calibri" w:cs="Calibri"/>
                                  <w:sz w:val="22"/>
                                  <w:szCs w:val="22"/>
                                </w:rPr>
                                <w:t>Originally from Brighton England, Josie's career in the marine industry started in France, working initially for a national sailing school and then for builder Dufour Yachts, where she worked with the sales and product teams on boat orders for the worldwide charter market. Emigrating to the US in 2001, Josie took on the role of Product Manager for The Moorings Yacht Sales and was part of the team that launched Moorings Power and Leopard Catamarans.</w:t>
                              </w:r>
                            </w:p>
                            <w:p w:rsidR="00DF4C33" w:rsidRDefault="00DF4C33" w:rsidP="00DF4C33">
                              <w:pPr>
                                <w:pStyle w:val="NoSpacing"/>
                                <w:rPr>
                                  <w:rFonts w:ascii="Calibri" w:hAnsi="Calibri" w:cs="Calibri"/>
                                  <w:sz w:val="22"/>
                                  <w:szCs w:val="22"/>
                                </w:rPr>
                              </w:pPr>
                            </w:p>
                            <w:p w:rsidR="00DF4C33" w:rsidRDefault="00DF4C33" w:rsidP="00DF4C33">
                              <w:pPr>
                                <w:pStyle w:val="NoSpacing"/>
                                <w:rPr>
                                  <w:rFonts w:ascii="Calibri" w:hAnsi="Calibri" w:cs="Calibri"/>
                                  <w:sz w:val="22"/>
                                  <w:szCs w:val="22"/>
                                </w:rPr>
                              </w:pPr>
                              <w:r>
                                <w:rPr>
                                  <w:rFonts w:ascii="Calibri" w:hAnsi="Calibri" w:cs="Calibri"/>
                                  <w:sz w:val="22"/>
                                  <w:szCs w:val="22"/>
                                </w:rPr>
                                <w:t>After The Moorings was acquired by TUI Travel in 2005, Josie became Brand Manager for Sunsail, working closely with the ecommerce, sales and marketing teams in the US, Europe and Asia Pacific, then became Head of Distribution and Head of Marketing for all Marine brands including Le Boat Canal Boat vacation.</w:t>
                              </w:r>
                            </w:p>
                            <w:p w:rsidR="00DF4C33" w:rsidRDefault="00DF4C33" w:rsidP="00DF4C33">
                              <w:pPr>
                                <w:pStyle w:val="NoSpacing"/>
                                <w:rPr>
                                  <w:rFonts w:ascii="Calibri" w:hAnsi="Calibri" w:cs="Calibri"/>
                                  <w:sz w:val="22"/>
                                  <w:szCs w:val="22"/>
                                </w:rPr>
                              </w:pPr>
                            </w:p>
                            <w:p w:rsidR="00DF4C33" w:rsidRDefault="00DF4C33" w:rsidP="00DF4C33">
                              <w:pPr>
                                <w:pStyle w:val="NoSpacing"/>
                                <w:rPr>
                                  <w:rFonts w:ascii="Calibri" w:hAnsi="Calibri" w:cs="Calibri"/>
                                  <w:sz w:val="22"/>
                                  <w:szCs w:val="22"/>
                                </w:rPr>
                              </w:pPr>
                              <w:r>
                                <w:rPr>
                                  <w:rFonts w:ascii="Calibri" w:hAnsi="Calibri" w:cs="Calibri"/>
                                  <w:sz w:val="22"/>
                                  <w:szCs w:val="22"/>
                                </w:rPr>
                                <w:t>In 2012 Josie moved to MarineMax, the world's largest powerboat retailer, where she was VP Marketing for their US network of 50+ stores, managing direct marketing strategy, branding, ecommerce and CRM.</w:t>
                              </w:r>
                            </w:p>
                            <w:p w:rsidR="00DF4C33" w:rsidRDefault="00DF4C33" w:rsidP="00DF4C33">
                              <w:pPr>
                                <w:pStyle w:val="NoSpacing"/>
                                <w:rPr>
                                  <w:rFonts w:ascii="Calibri" w:hAnsi="Calibri" w:cs="Calibri"/>
                                  <w:sz w:val="22"/>
                                  <w:szCs w:val="22"/>
                                </w:rPr>
                              </w:pPr>
                              <w:r>
                                <w:rPr>
                                  <w:rFonts w:ascii="Calibri" w:hAnsi="Calibri" w:cs="Calibri"/>
                                  <w:sz w:val="22"/>
                                  <w:szCs w:val="22"/>
                                </w:rPr>
                                <w:t xml:space="preserve">An avid sailer, Josie rejoined The Moorings as General Manager in 2015, based in Clearwater and </w:t>
                              </w:r>
                              <w:r>
                                <w:rPr>
                                  <w:rFonts w:ascii="Calibri" w:hAnsi="Calibri" w:cs="Calibri"/>
                                  <w:sz w:val="22"/>
                                  <w:szCs w:val="22"/>
                                </w:rPr>
                                <w:lastRenderedPageBreak/>
                                <w:t>overseeing global charter sales, marketing and product development.</w:t>
                              </w:r>
                            </w:p>
                            <w:p w:rsidR="00DF4C33" w:rsidRDefault="00DF4C33" w:rsidP="00DF4C33">
                              <w:pPr>
                                <w:pStyle w:val="NoSpacing"/>
                                <w:rPr>
                                  <w:rFonts w:ascii="Calibri" w:hAnsi="Calibri" w:cs="Calibri"/>
                                  <w:sz w:val="22"/>
                                  <w:szCs w:val="22"/>
                                </w:rPr>
                              </w:pPr>
                            </w:p>
                            <w:p w:rsidR="00DF4C33" w:rsidRDefault="00DF4C33" w:rsidP="00DF4C33">
                              <w:pPr>
                                <w:pStyle w:val="NoSpacing"/>
                                <w:rPr>
                                  <w:rFonts w:ascii="Calibri" w:hAnsi="Calibri" w:cs="Calibri"/>
                                  <w:sz w:val="22"/>
                                  <w:szCs w:val="22"/>
                                </w:rPr>
                              </w:pPr>
                              <w:r>
                                <w:rPr>
                                  <w:rStyle w:val="Strong"/>
                                  <w:rFonts w:ascii="Calibri" w:hAnsi="Calibri" w:cs="Calibri"/>
                                  <w:color w:val="000000"/>
                                  <w:sz w:val="22"/>
                                  <w:szCs w:val="22"/>
                                </w:rPr>
                                <w:t>Kevin Carlan, Mastry Engine- Company Bio</w:t>
                              </w:r>
                            </w:p>
                            <w:p w:rsidR="00DF4C33" w:rsidRDefault="00DF4C33" w:rsidP="00DF4C33">
                              <w:pPr>
                                <w:pStyle w:val="NoSpacing"/>
                                <w:rPr>
                                  <w:rFonts w:ascii="Calibri" w:hAnsi="Calibri" w:cs="Calibri"/>
                                  <w:sz w:val="22"/>
                                  <w:szCs w:val="22"/>
                                </w:rPr>
                              </w:pPr>
                            </w:p>
                            <w:p w:rsidR="00DF4C33" w:rsidRDefault="00DF4C33" w:rsidP="00DF4C33">
                              <w:pPr>
                                <w:pStyle w:val="NoSpacing"/>
                                <w:rPr>
                                  <w:rFonts w:ascii="Calibri" w:hAnsi="Calibri" w:cs="Calibri"/>
                                  <w:sz w:val="22"/>
                                  <w:szCs w:val="22"/>
                                </w:rPr>
                              </w:pPr>
                              <w:r>
                                <w:rPr>
                                  <w:rFonts w:ascii="Calibri" w:hAnsi="Calibri" w:cs="Calibri"/>
                                  <w:sz w:val="22"/>
                                  <w:szCs w:val="22"/>
                                </w:rPr>
                                <w:t>Mastry Engine Center LLC manufactures diesel motors and engines for the marine and industrial industries. Its marine products include inboard, outboard, sterndrives, sterndrive engines, surface drives, pod drives, sail drives and transmissions and the firms industrial products include air cooled engines, liquid cooled engines, generators, portable pumps, tractors, construction equipment and engine accessories. The company was founded by D. Eugene Mastry in 1962 and is headquartered in St.</w:t>
                              </w:r>
                            </w:p>
                            <w:p w:rsidR="00DF4C33" w:rsidRDefault="00DF4C33" w:rsidP="00DF4C33">
                              <w:pPr>
                                <w:pStyle w:val="NoSpacing"/>
                                <w:rPr>
                                  <w:rFonts w:ascii="Calibri" w:hAnsi="Calibri" w:cs="Calibri"/>
                                  <w:sz w:val="22"/>
                                  <w:szCs w:val="22"/>
                                </w:rPr>
                              </w:pPr>
                              <w:r>
                                <w:rPr>
                                  <w:rFonts w:ascii="Calibri" w:hAnsi="Calibri" w:cs="Calibri"/>
                                  <w:sz w:val="22"/>
                                  <w:szCs w:val="22"/>
                                </w:rPr>
                                <w:t>Petersburg, FL</w:t>
                              </w:r>
                            </w:p>
                            <w:p w:rsidR="00DF4C33" w:rsidRDefault="00DF4C33" w:rsidP="00DF4C33">
                              <w:pPr>
                                <w:pStyle w:val="NoSpacing"/>
                                <w:rPr>
                                  <w:rFonts w:ascii="Calibri" w:hAnsi="Calibri" w:cs="Calibri"/>
                                  <w:sz w:val="22"/>
                                  <w:szCs w:val="22"/>
                                </w:rPr>
                              </w:pPr>
                            </w:p>
                            <w:p w:rsidR="00DF4C33" w:rsidRDefault="00DF4C33" w:rsidP="00DF4C33">
                              <w:pPr>
                                <w:pStyle w:val="NoSpacing"/>
                                <w:rPr>
                                  <w:rFonts w:ascii="Calibri" w:hAnsi="Calibri" w:cs="Calibri"/>
                                  <w:sz w:val="22"/>
                                  <w:szCs w:val="22"/>
                                </w:rPr>
                              </w:pPr>
                              <w:r>
                                <w:rPr>
                                  <w:rStyle w:val="Strong"/>
                                  <w:rFonts w:ascii="Calibri" w:hAnsi="Calibri" w:cs="Calibri"/>
                                  <w:color w:val="000000"/>
                                  <w:sz w:val="22"/>
                                  <w:szCs w:val="22"/>
                                </w:rPr>
                                <w:t>Peter Trogdon, Weems &amp; Plath</w:t>
                              </w:r>
                            </w:p>
                            <w:p w:rsidR="00DF4C33" w:rsidRDefault="00DF4C33" w:rsidP="00DF4C33">
                              <w:pPr>
                                <w:pStyle w:val="NoSpacing"/>
                                <w:rPr>
                                  <w:rFonts w:ascii="Calibri" w:hAnsi="Calibri" w:cs="Calibri"/>
                                  <w:sz w:val="22"/>
                                  <w:szCs w:val="22"/>
                                </w:rPr>
                              </w:pPr>
                              <w:r>
                                <w:rPr>
                                  <w:rFonts w:ascii="Calibri" w:hAnsi="Calibri" w:cs="Calibri"/>
                                  <w:sz w:val="22"/>
                                  <w:szCs w:val="22"/>
                                </w:rPr>
                                <w:t> </w:t>
                              </w:r>
                            </w:p>
                            <w:p w:rsidR="00DF4C33" w:rsidRDefault="00DF4C33" w:rsidP="00DF4C33">
                              <w:pPr>
                                <w:pStyle w:val="NoSpacing"/>
                                <w:rPr>
                                  <w:rFonts w:ascii="Calibri" w:hAnsi="Calibri" w:cs="Calibri"/>
                                  <w:sz w:val="22"/>
                                  <w:szCs w:val="22"/>
                                </w:rPr>
                              </w:pPr>
                              <w:r>
                                <w:rPr>
                                  <w:rFonts w:ascii="Calibri" w:hAnsi="Calibri" w:cs="Calibri"/>
                                  <w:sz w:val="22"/>
                                  <w:szCs w:val="22"/>
                                </w:rPr>
                                <w:t>Peter W. Trogdon, President and Owner of Weems &amp; Plath, hails from the Pacific Northwest where he earned an MBA from Seattle Pacific University.</w:t>
                              </w:r>
                            </w:p>
                            <w:p w:rsidR="00DF4C33" w:rsidRDefault="00DF4C33" w:rsidP="00DF4C33">
                              <w:pPr>
                                <w:pStyle w:val="NoSpacing"/>
                                <w:rPr>
                                  <w:rFonts w:ascii="Calibri" w:hAnsi="Calibri" w:cs="Calibri"/>
                                  <w:sz w:val="22"/>
                                  <w:szCs w:val="22"/>
                                </w:rPr>
                              </w:pPr>
                              <w:r>
                                <w:rPr>
                                  <w:rFonts w:ascii="Calibri" w:hAnsi="Calibri" w:cs="Calibri"/>
                                  <w:sz w:val="22"/>
                                  <w:szCs w:val="22"/>
                                </w:rPr>
                                <w:t>In 1995, he learned of the opportunity to purchase Weems &amp; Plath, and moved his family to Annapolis, excited for a unique chance to combine his passion for business with his love for the sea. 21 years later, he still finds himself enamored with his  business  and thrilled by the opportunity to interact on a daily basis with customers who use and love Weems &amp; Plath products for the service and experience they receive.</w:t>
                              </w:r>
                            </w:p>
                            <w:p w:rsidR="00DF4C33" w:rsidRDefault="00DF4C33" w:rsidP="00DF4C33">
                              <w:pPr>
                                <w:pStyle w:val="NoSpacing"/>
                                <w:rPr>
                                  <w:rFonts w:ascii="Calibri" w:hAnsi="Calibri" w:cs="Calibri"/>
                                  <w:sz w:val="22"/>
                                  <w:szCs w:val="22"/>
                                </w:rPr>
                              </w:pPr>
                              <w:r>
                                <w:rPr>
                                  <w:rFonts w:ascii="Calibri" w:hAnsi="Calibri" w:cs="Calibri"/>
                                  <w:sz w:val="22"/>
                                  <w:szCs w:val="22"/>
                                </w:rPr>
                                <w:t>Peter takes pride in the ability to uphold the original mission of Weems &amp; Plath - quality, innovation and safety at sea. During his time as President and Owner, he has guided the company through many exciting new phases, from increased community involvement, to product development, to the acquisition of new companies.</w:t>
                              </w:r>
                            </w:p>
                            <w:p w:rsidR="00DF4C33" w:rsidRDefault="00DF4C33" w:rsidP="00DF4C33">
                              <w:pPr>
                                <w:pStyle w:val="NoSpacing"/>
                                <w:rPr>
                                  <w:rFonts w:ascii="Calibri" w:hAnsi="Calibri" w:cs="Calibri"/>
                                  <w:sz w:val="22"/>
                                  <w:szCs w:val="22"/>
                                </w:rPr>
                              </w:pPr>
                              <w:r>
                                <w:rPr>
                                  <w:rFonts w:ascii="Calibri" w:hAnsi="Calibri" w:cs="Calibri"/>
                                  <w:sz w:val="22"/>
                                  <w:szCs w:val="22"/>
                                </w:rPr>
                                <w:t>In his spare time, Peter cycles and enjoys year-round sailing of his Harbor 20 or cruising with wife, Cathie, aboard Bee Weems, their Zimmerman 36 lobster boat. Adventurers at heart, the Trogdons have enjoyed many exciting journeys aboard the Bee Weems, including a month long trip from Annapolis, MD to Montreal, Canada by way of the Hudson River and a journey through Alaska's Inside Passage.</w:t>
                              </w:r>
                            </w:p>
                            <w:p w:rsidR="00DF4C33" w:rsidRDefault="00DF4C33" w:rsidP="00DF4C33">
                              <w:pPr>
                                <w:pStyle w:val="NoSpacing"/>
                                <w:rPr>
                                  <w:rFonts w:ascii="Calibri" w:hAnsi="Calibri" w:cs="Calibri"/>
                                  <w:sz w:val="22"/>
                                  <w:szCs w:val="22"/>
                                </w:rPr>
                              </w:pPr>
                              <w:r>
                                <w:rPr>
                                  <w:rFonts w:ascii="Calibri" w:hAnsi="Calibri" w:cs="Calibri"/>
                                  <w:sz w:val="22"/>
                                  <w:szCs w:val="22"/>
                                </w:rPr>
                                <w:t>Peter is on the board of the Annapolis Yacht Club. He is a member of the Annapolis Maritime Advisory Board, a part owner of the Annapolis Boat Shows and a member of the Annapolis Sailing Industry Association.</w:t>
                              </w:r>
                            </w:p>
                            <w:p w:rsidR="00DF4C33" w:rsidRDefault="00DF4C33" w:rsidP="00DF4C33">
                              <w:pPr>
                                <w:pStyle w:val="NoSpacing"/>
                                <w:rPr>
                                  <w:rFonts w:ascii="Calibri" w:hAnsi="Calibri" w:cs="Calibri"/>
                                  <w:sz w:val="22"/>
                                  <w:szCs w:val="22"/>
                                </w:rPr>
                              </w:pPr>
                              <w:r>
                                <w:rPr>
                                  <w:rFonts w:ascii="Calibri" w:hAnsi="Calibri" w:cs="Calibri"/>
                                  <w:sz w:val="22"/>
                                  <w:szCs w:val="22"/>
                                </w:rPr>
                                <w:t> </w:t>
                              </w:r>
                            </w:p>
                          </w:tc>
                        </w:tr>
                      </w:tbl>
                      <w:p w:rsidR="00DF4C33" w:rsidRDefault="00DF4C33" w:rsidP="00DF4C33">
                        <w:pPr>
                          <w:pStyle w:val="NoSpacing"/>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70"/>
                        </w:tblGrid>
                        <w:tr w:rsidR="00DF4C33">
                          <w:trPr>
                            <w:tblCellSpacing w:w="0" w:type="dxa"/>
                          </w:trPr>
                          <w:tc>
                            <w:tcPr>
                              <w:tcW w:w="0" w:type="auto"/>
                              <w:vAlign w:val="center"/>
                              <w:hideMark/>
                            </w:tcPr>
                            <w:p w:rsidR="00DF4C33" w:rsidRDefault="00DF4C33" w:rsidP="00DF4C33">
                              <w:pPr>
                                <w:pStyle w:val="NoSpacing"/>
                                <w:rPr>
                                  <w:rFonts w:ascii="Arial" w:hAnsi="Arial" w:cs="Arial"/>
                                  <w:color w:val="333333"/>
                                  <w:sz w:val="20"/>
                                  <w:szCs w:val="20"/>
                                </w:rPr>
                              </w:pPr>
                              <w:r>
                                <w:rPr>
                                  <w:rFonts w:ascii="Times New Roman" w:hAnsi="Times New Roman" w:cs="Times New Roman"/>
                                  <w:b/>
                                  <w:bCs/>
                                  <w:color w:val="333333"/>
                                </w:rPr>
                                <w:t>Sail America</w:t>
                              </w:r>
                              <w:r>
                                <w:rPr>
                                  <w:rFonts w:ascii="Times New Roman" w:hAnsi="Times New Roman" w:cs="Times New Roman"/>
                                  <w:color w:val="333333"/>
                                </w:rPr>
                                <w:t xml:space="preserve">--Sail America is the trade association for the U.S. sailing industry and plays a vital role for all companies that are involved in providing sailing-related products and services. Established in 1990 by members of the U.S. sailing industry, Sail America now has over 200 members representing all segments of the sailing market. With a professional staff, a dedicated Board of Directors, and a team of volunteers and supporters, Sail America works hard to promote the health and growth of sailing. </w:t>
                              </w:r>
                              <w:hyperlink r:id="rId6" w:tgtFrame="_blank" w:history="1">
                                <w:r>
                                  <w:rPr>
                                    <w:rStyle w:val="Hyperlink"/>
                                    <w:rFonts w:ascii="Times New Roman" w:hAnsi="Times New Roman" w:cs="Times New Roman"/>
                                    <w:color w:val="0A74DB"/>
                                  </w:rPr>
                                  <w:t>SailAmerica.com</w:t>
                                </w:r>
                              </w:hyperlink>
                            </w:p>
                            <w:p w:rsidR="00DF4C33" w:rsidRDefault="00DF4C33" w:rsidP="00DF4C33">
                              <w:pPr>
                                <w:pStyle w:val="NoSpacing"/>
                                <w:rPr>
                                  <w:rFonts w:ascii="Arial" w:hAnsi="Arial" w:cs="Arial"/>
                                  <w:color w:val="333333"/>
                                  <w:sz w:val="20"/>
                                  <w:szCs w:val="20"/>
                                </w:rPr>
                              </w:pPr>
                              <w:r>
                                <w:rPr>
                                  <w:rFonts w:ascii="Arial" w:hAnsi="Arial" w:cs="Arial"/>
                                  <w:color w:val="333333"/>
                                  <w:sz w:val="20"/>
                                  <w:szCs w:val="20"/>
                                </w:rPr>
                                <w:t> </w:t>
                              </w:r>
                            </w:p>
                            <w:p w:rsidR="00DF4C33" w:rsidRDefault="00DF4C33" w:rsidP="00DF4C33">
                              <w:pPr>
                                <w:pStyle w:val="NoSpacing"/>
                                <w:rPr>
                                  <w:rFonts w:ascii="Arial" w:hAnsi="Arial" w:cs="Arial"/>
                                  <w:color w:val="333333"/>
                                  <w:sz w:val="20"/>
                                  <w:szCs w:val="20"/>
                                </w:rPr>
                              </w:pPr>
                              <w:r>
                                <w:rPr>
                                  <w:rFonts w:ascii="Arial" w:hAnsi="Arial" w:cs="Arial"/>
                                  <w:color w:val="333333"/>
                                  <w:sz w:val="20"/>
                                  <w:szCs w:val="20"/>
                                </w:rPr>
                                <w:t># # #</w:t>
                              </w:r>
                            </w:p>
                            <w:p w:rsidR="00DF4C33" w:rsidRDefault="00DF4C33" w:rsidP="00DF4C33">
                              <w:pPr>
                                <w:pStyle w:val="NoSpacing"/>
                                <w:rPr>
                                  <w:rFonts w:ascii="Arial" w:hAnsi="Arial" w:cs="Arial"/>
                                  <w:color w:val="333333"/>
                                  <w:sz w:val="20"/>
                                  <w:szCs w:val="20"/>
                                </w:rPr>
                              </w:pPr>
                              <w:r>
                                <w:rPr>
                                  <w:rFonts w:ascii="Arial" w:hAnsi="Arial" w:cs="Arial"/>
                                  <w:color w:val="333333"/>
                                  <w:sz w:val="20"/>
                                  <w:szCs w:val="20"/>
                                </w:rPr>
                                <w:t> </w:t>
                              </w:r>
                            </w:p>
                          </w:tc>
                        </w:tr>
                      </w:tbl>
                      <w:p w:rsidR="00DF4C33" w:rsidRDefault="00DF4C33" w:rsidP="00DF4C33">
                        <w:pPr>
                          <w:pStyle w:val="NoSpacing"/>
                          <w:rPr>
                            <w:rFonts w:ascii="Times New Roman" w:eastAsia="Times New Roman" w:hAnsi="Times New Roman" w:cs="Times New Roman"/>
                            <w:sz w:val="20"/>
                            <w:szCs w:val="20"/>
                            <w:lang w:eastAsia="en-US"/>
                          </w:rPr>
                        </w:pPr>
                      </w:p>
                    </w:tc>
                  </w:tr>
                  <w:tr w:rsidR="00DF4C33">
                    <w:trPr>
                      <w:tblCellSpacing w:w="0" w:type="dxa"/>
                    </w:trPr>
                    <w:tc>
                      <w:tcPr>
                        <w:tcW w:w="5000" w:type="pct"/>
                        <w:shd w:val="clear" w:color="auto" w:fill="FFFFFF"/>
                      </w:tcPr>
                      <w:tbl>
                        <w:tblPr>
                          <w:tblW w:w="5000" w:type="pct"/>
                          <w:jc w:val="center"/>
                          <w:tblCellSpacing w:w="0" w:type="dxa"/>
                          <w:shd w:val="clear" w:color="auto" w:fill="000000"/>
                          <w:tblCellMar>
                            <w:left w:w="0" w:type="dxa"/>
                            <w:right w:w="0" w:type="dxa"/>
                          </w:tblCellMar>
                          <w:tblLook w:val="04A0" w:firstRow="1" w:lastRow="0" w:firstColumn="1" w:lastColumn="0" w:noHBand="0" w:noVBand="1"/>
                        </w:tblPr>
                        <w:tblGrid>
                          <w:gridCol w:w="8970"/>
                        </w:tblGrid>
                        <w:tr w:rsidR="00DF4C33">
                          <w:trPr>
                            <w:trHeight w:val="15"/>
                            <w:tblCellSpacing w:w="0" w:type="dxa"/>
                            <w:jc w:val="center"/>
                          </w:trPr>
                          <w:tc>
                            <w:tcPr>
                              <w:tcW w:w="0" w:type="auto"/>
                              <w:shd w:val="clear" w:color="auto" w:fill="000000"/>
                              <w:vAlign w:val="center"/>
                              <w:hideMark/>
                            </w:tcPr>
                            <w:p w:rsidR="00DF4C33" w:rsidRDefault="00DF4C33" w:rsidP="00DF4C33">
                              <w:pPr>
                                <w:pStyle w:val="NoSpacing"/>
                                <w:rPr>
                                  <w:rFonts w:ascii="Times New Roman" w:eastAsia="Times New Roman" w:hAnsi="Times New Roman" w:cs="Times New Roman"/>
                                  <w:sz w:val="20"/>
                                  <w:szCs w:val="20"/>
                                  <w:lang w:eastAsia="en-US"/>
                                </w:rPr>
                              </w:pPr>
                            </w:p>
                          </w:tc>
                        </w:tr>
                      </w:tbl>
                      <w:p w:rsidR="00DF4C33" w:rsidRDefault="00DF4C33" w:rsidP="00DF4C33">
                        <w:pPr>
                          <w:pStyle w:val="NoSpacing"/>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8970"/>
                        </w:tblGrid>
                        <w:tr w:rsidR="00DF4C33">
                          <w:trPr>
                            <w:tblCellSpacing w:w="0" w:type="dxa"/>
                            <w:jc w:val="center"/>
                          </w:trPr>
                          <w:tc>
                            <w:tcPr>
                              <w:tcW w:w="0" w:type="auto"/>
                              <w:vAlign w:val="center"/>
                              <w:hideMark/>
                            </w:tcPr>
                            <w:p w:rsidR="00DF4C33" w:rsidRDefault="00DF4C33" w:rsidP="00DF4C33">
                              <w:pPr>
                                <w:pStyle w:val="NoSpacing"/>
                                <w:rPr>
                                  <w:rFonts w:ascii="Times-New-Roman" w:hAnsi="Times-New-Roman" w:cs="Arial" w:hint="eastAsia"/>
                                  <w:sz w:val="16"/>
                                  <w:szCs w:val="16"/>
                                </w:rPr>
                              </w:pPr>
                              <w:r>
                                <w:rPr>
                                  <w:rFonts w:ascii="Times-New-Roman" w:hAnsi="Times-New-Roman" w:cs="Arial"/>
                                  <w:sz w:val="20"/>
                                  <w:szCs w:val="20"/>
                                </w:rPr>
                                <w:t xml:space="preserve">50 Water Street </w:t>
                              </w:r>
                              <w:r>
                                <w:rPr>
                                  <w:rFonts w:ascii="Symbol" w:hAnsi="Symbol" w:cs="Arial"/>
                                  <w:sz w:val="20"/>
                                  <w:szCs w:val="20"/>
                                </w:rPr>
                                <w:t></w:t>
                              </w:r>
                              <w:r>
                                <w:rPr>
                                  <w:rFonts w:ascii="Times-New-Roman" w:hAnsi="Times-New-Roman" w:cs="Arial"/>
                                  <w:sz w:val="20"/>
                                  <w:szCs w:val="20"/>
                                </w:rPr>
                                <w:t xml:space="preserve"> Warren, RI 02885 </w:t>
                              </w:r>
                              <w:r>
                                <w:rPr>
                                  <w:rFonts w:ascii="Symbol" w:hAnsi="Symbol" w:cs="Arial"/>
                                  <w:sz w:val="20"/>
                                  <w:szCs w:val="20"/>
                                </w:rPr>
                                <w:t></w:t>
                              </w:r>
                              <w:r>
                                <w:rPr>
                                  <w:rFonts w:ascii="Times-New-Roman" w:hAnsi="Times-New-Roman" w:cs="Arial"/>
                                  <w:sz w:val="20"/>
                                  <w:szCs w:val="20"/>
                                </w:rPr>
                                <w:t xml:space="preserve"> Phone: 401-289-2540 ● Fax: 401-247-0074 ●</w:t>
                              </w:r>
                            </w:p>
                            <w:p w:rsidR="00DF4C33" w:rsidRDefault="00050D1A" w:rsidP="00DF4C33">
                              <w:pPr>
                                <w:pStyle w:val="NoSpacing"/>
                                <w:rPr>
                                  <w:rFonts w:ascii="Times-New-Roman" w:hAnsi="Times-New-Roman" w:cs="Arial" w:hint="eastAsia"/>
                                  <w:sz w:val="16"/>
                                  <w:szCs w:val="16"/>
                                </w:rPr>
                              </w:pPr>
                              <w:hyperlink r:id="rId7" w:history="1">
                                <w:r w:rsidR="00DF4C33">
                                  <w:rPr>
                                    <w:rStyle w:val="Hyperlink"/>
                                    <w:rFonts w:ascii="Times-New-Roman" w:hAnsi="Times-New-Roman" w:cs="Arial"/>
                                    <w:sz w:val="20"/>
                                    <w:szCs w:val="20"/>
                                  </w:rPr>
                                  <w:t>info@sailamerica.com</w:t>
                                </w:r>
                              </w:hyperlink>
                              <w:r w:rsidR="00DF4C33">
                                <w:rPr>
                                  <w:rFonts w:ascii="Times-New-Roman" w:hAnsi="Times-New-Roman" w:cs="Arial"/>
                                  <w:sz w:val="20"/>
                                  <w:szCs w:val="20"/>
                                </w:rPr>
                                <w:t xml:space="preserve"> ● </w:t>
                              </w:r>
                              <w:hyperlink r:id="rId8" w:history="1">
                                <w:r w:rsidR="00DF4C33">
                                  <w:rPr>
                                    <w:rStyle w:val="Hyperlink"/>
                                    <w:rFonts w:ascii="Times-New-Roman" w:hAnsi="Times-New-Roman" w:cs="Arial"/>
                                    <w:sz w:val="20"/>
                                    <w:szCs w:val="20"/>
                                  </w:rPr>
                                  <w:t>www.sailamerica.com</w:t>
                                </w:r>
                              </w:hyperlink>
                            </w:p>
                            <w:p w:rsidR="00DF4C33" w:rsidRDefault="00DF4C33" w:rsidP="00DF4C33">
                              <w:pPr>
                                <w:pStyle w:val="NoSpacing"/>
                                <w:rPr>
                                  <w:rFonts w:ascii="Arial" w:hAnsi="Arial" w:cs="Arial"/>
                                  <w:color w:val="333333"/>
                                  <w:sz w:val="16"/>
                                  <w:szCs w:val="16"/>
                                </w:rPr>
                              </w:pPr>
                              <w:r>
                                <w:rPr>
                                  <w:rFonts w:ascii="Arial" w:hAnsi="Arial" w:cs="Arial"/>
                                  <w:color w:val="333333"/>
                                  <w:sz w:val="16"/>
                                  <w:szCs w:val="16"/>
                                </w:rPr>
                                <w:t> </w:t>
                              </w:r>
                            </w:p>
                          </w:tc>
                        </w:tr>
                      </w:tbl>
                      <w:p w:rsidR="00DF4C33" w:rsidRDefault="00DF4C33" w:rsidP="00DF4C33">
                        <w:pPr>
                          <w:pStyle w:val="NoSpacing"/>
                          <w:rPr>
                            <w:rFonts w:ascii="Times New Roman" w:eastAsia="Times New Roman" w:hAnsi="Times New Roman" w:cs="Times New Roman"/>
                            <w:sz w:val="20"/>
                            <w:szCs w:val="20"/>
                            <w:lang w:eastAsia="en-US"/>
                          </w:rPr>
                        </w:pPr>
                      </w:p>
                    </w:tc>
                  </w:tr>
                </w:tbl>
                <w:p w:rsidR="00DF4C33" w:rsidRDefault="00DF4C33" w:rsidP="00DF4C33">
                  <w:pPr>
                    <w:pStyle w:val="NoSpacing"/>
                    <w:rPr>
                      <w:rFonts w:ascii="Times New Roman" w:eastAsia="Times New Roman" w:hAnsi="Times New Roman" w:cs="Times New Roman"/>
                      <w:sz w:val="20"/>
                      <w:szCs w:val="20"/>
                      <w:lang w:eastAsia="en-US"/>
                    </w:rPr>
                  </w:pPr>
                </w:p>
              </w:tc>
            </w:tr>
            <w:tr w:rsidR="00DF4C33">
              <w:trPr>
                <w:trHeight w:val="150"/>
                <w:tblCellSpacing w:w="0" w:type="dxa"/>
                <w:jc w:val="center"/>
              </w:trPr>
              <w:tc>
                <w:tcPr>
                  <w:tcW w:w="5000" w:type="pct"/>
                  <w:tcMar>
                    <w:top w:w="15" w:type="dxa"/>
                    <w:left w:w="15" w:type="dxa"/>
                    <w:bottom w:w="15" w:type="dxa"/>
                    <w:right w:w="15" w:type="dxa"/>
                  </w:tcMar>
                  <w:hideMark/>
                </w:tcPr>
                <w:p w:rsidR="00DF4C33" w:rsidRDefault="00DF4C33" w:rsidP="00DF4C33">
                  <w:pPr>
                    <w:pStyle w:val="NoSpacing"/>
                    <w:rPr>
                      <w:rFonts w:ascii="Times New Roman" w:eastAsia="Times New Roman" w:hAnsi="Times New Roman" w:cs="Times New Roman"/>
                      <w:sz w:val="20"/>
                      <w:szCs w:val="20"/>
                      <w:lang w:eastAsia="en-US"/>
                    </w:rPr>
                  </w:pPr>
                </w:p>
              </w:tc>
            </w:tr>
          </w:tbl>
          <w:p w:rsidR="00DF4C33" w:rsidRDefault="00DF4C33" w:rsidP="00DF4C33">
            <w:pPr>
              <w:pStyle w:val="NoSpacing"/>
              <w:rPr>
                <w:rFonts w:ascii="Times New Roman" w:eastAsia="Times New Roman" w:hAnsi="Times New Roman" w:cs="Times New Roman"/>
                <w:sz w:val="20"/>
                <w:szCs w:val="20"/>
                <w:lang w:eastAsia="en-US"/>
              </w:rPr>
            </w:pPr>
          </w:p>
        </w:tc>
      </w:tr>
    </w:tbl>
    <w:p w:rsidR="00DF4C33" w:rsidRDefault="00DF4C33" w:rsidP="00DF4C33">
      <w:pPr>
        <w:shd w:val="clear" w:color="auto" w:fill="FFFFFF"/>
        <w:jc w:val="center"/>
        <w:rPr>
          <w:vanish/>
        </w:rPr>
      </w:pPr>
    </w:p>
    <w:sectPr w:rsidR="00DF4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cumentProtection w:edit="readOnly" w:enforcement="1" w:cryptProviderType="rsaFull" w:cryptAlgorithmClass="hash" w:cryptAlgorithmType="typeAny" w:cryptAlgorithmSid="4" w:cryptSpinCount="100000" w:hash="f6OJCgm3gSC3ubFhlPXQV8Gbua4=" w:salt="M46ySrQEryOk/Eykh4cPr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33"/>
    <w:rsid w:val="00050D1A"/>
    <w:rsid w:val="00541C74"/>
    <w:rsid w:val="006E1DCD"/>
    <w:rsid w:val="00B52B18"/>
    <w:rsid w:val="00CE4A50"/>
    <w:rsid w:val="00DF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33"/>
    <w:pPr>
      <w:spacing w:after="0" w:line="240" w:lineRule="auto"/>
    </w:pPr>
    <w:rPr>
      <w:rFonts w:ascii="Gulim" w:eastAsia="Gulim" w:hAnsi="Gulim" w:cs="Gulim"/>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C33"/>
    <w:rPr>
      <w:color w:val="0000FF"/>
      <w:u w:val="single"/>
    </w:rPr>
  </w:style>
  <w:style w:type="paragraph" w:styleId="NormalWeb">
    <w:name w:val="Normal (Web)"/>
    <w:basedOn w:val="Normal"/>
    <w:uiPriority w:val="99"/>
    <w:unhideWhenUsed/>
    <w:rsid w:val="00DF4C33"/>
    <w:pPr>
      <w:spacing w:before="100" w:beforeAutospacing="1" w:after="100" w:afterAutospacing="1"/>
    </w:pPr>
  </w:style>
  <w:style w:type="character" w:customStyle="1" w:styleId="footercolumn">
    <w:name w:val="footercolumn"/>
    <w:basedOn w:val="DefaultParagraphFont"/>
    <w:rsid w:val="00DF4C33"/>
  </w:style>
  <w:style w:type="character" w:customStyle="1" w:styleId="hideinmobile">
    <w:name w:val="hideinmobile"/>
    <w:basedOn w:val="DefaultParagraphFont"/>
    <w:rsid w:val="00DF4C33"/>
  </w:style>
  <w:style w:type="character" w:styleId="Strong">
    <w:name w:val="Strong"/>
    <w:basedOn w:val="DefaultParagraphFont"/>
    <w:uiPriority w:val="22"/>
    <w:qFormat/>
    <w:rsid w:val="00DF4C33"/>
    <w:rPr>
      <w:b/>
      <w:bCs/>
    </w:rPr>
  </w:style>
  <w:style w:type="paragraph" w:styleId="BalloonText">
    <w:name w:val="Balloon Text"/>
    <w:basedOn w:val="Normal"/>
    <w:link w:val="BalloonTextChar"/>
    <w:uiPriority w:val="99"/>
    <w:semiHidden/>
    <w:unhideWhenUsed/>
    <w:rsid w:val="00DF4C33"/>
    <w:rPr>
      <w:rFonts w:ascii="Tahoma" w:hAnsi="Tahoma" w:cs="Tahoma"/>
      <w:sz w:val="16"/>
      <w:szCs w:val="16"/>
    </w:rPr>
  </w:style>
  <w:style w:type="character" w:customStyle="1" w:styleId="BalloonTextChar">
    <w:name w:val="Balloon Text Char"/>
    <w:basedOn w:val="DefaultParagraphFont"/>
    <w:link w:val="BalloonText"/>
    <w:uiPriority w:val="99"/>
    <w:semiHidden/>
    <w:rsid w:val="00DF4C33"/>
    <w:rPr>
      <w:rFonts w:ascii="Tahoma" w:eastAsia="Gulim" w:hAnsi="Tahoma" w:cs="Tahoma"/>
      <w:sz w:val="16"/>
      <w:szCs w:val="16"/>
      <w:lang w:eastAsia="ko-KR"/>
    </w:rPr>
  </w:style>
  <w:style w:type="paragraph" w:styleId="NoSpacing">
    <w:name w:val="No Spacing"/>
    <w:uiPriority w:val="1"/>
    <w:qFormat/>
    <w:rsid w:val="00DF4C33"/>
    <w:pPr>
      <w:spacing w:after="0" w:line="240" w:lineRule="auto"/>
    </w:pPr>
    <w:rPr>
      <w:rFonts w:ascii="Gulim" w:eastAsia="Gulim" w:hAnsi="Gulim" w:cs="Gulim"/>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33"/>
    <w:pPr>
      <w:spacing w:after="0" w:line="240" w:lineRule="auto"/>
    </w:pPr>
    <w:rPr>
      <w:rFonts w:ascii="Gulim" w:eastAsia="Gulim" w:hAnsi="Gulim" w:cs="Gulim"/>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C33"/>
    <w:rPr>
      <w:color w:val="0000FF"/>
      <w:u w:val="single"/>
    </w:rPr>
  </w:style>
  <w:style w:type="paragraph" w:styleId="NormalWeb">
    <w:name w:val="Normal (Web)"/>
    <w:basedOn w:val="Normal"/>
    <w:uiPriority w:val="99"/>
    <w:unhideWhenUsed/>
    <w:rsid w:val="00DF4C33"/>
    <w:pPr>
      <w:spacing w:before="100" w:beforeAutospacing="1" w:after="100" w:afterAutospacing="1"/>
    </w:pPr>
  </w:style>
  <w:style w:type="character" w:customStyle="1" w:styleId="footercolumn">
    <w:name w:val="footercolumn"/>
    <w:basedOn w:val="DefaultParagraphFont"/>
    <w:rsid w:val="00DF4C33"/>
  </w:style>
  <w:style w:type="character" w:customStyle="1" w:styleId="hideinmobile">
    <w:name w:val="hideinmobile"/>
    <w:basedOn w:val="DefaultParagraphFont"/>
    <w:rsid w:val="00DF4C33"/>
  </w:style>
  <w:style w:type="character" w:styleId="Strong">
    <w:name w:val="Strong"/>
    <w:basedOn w:val="DefaultParagraphFont"/>
    <w:uiPriority w:val="22"/>
    <w:qFormat/>
    <w:rsid w:val="00DF4C33"/>
    <w:rPr>
      <w:b/>
      <w:bCs/>
    </w:rPr>
  </w:style>
  <w:style w:type="paragraph" w:styleId="BalloonText">
    <w:name w:val="Balloon Text"/>
    <w:basedOn w:val="Normal"/>
    <w:link w:val="BalloonTextChar"/>
    <w:uiPriority w:val="99"/>
    <w:semiHidden/>
    <w:unhideWhenUsed/>
    <w:rsid w:val="00DF4C33"/>
    <w:rPr>
      <w:rFonts w:ascii="Tahoma" w:hAnsi="Tahoma" w:cs="Tahoma"/>
      <w:sz w:val="16"/>
      <w:szCs w:val="16"/>
    </w:rPr>
  </w:style>
  <w:style w:type="character" w:customStyle="1" w:styleId="BalloonTextChar">
    <w:name w:val="Balloon Text Char"/>
    <w:basedOn w:val="DefaultParagraphFont"/>
    <w:link w:val="BalloonText"/>
    <w:uiPriority w:val="99"/>
    <w:semiHidden/>
    <w:rsid w:val="00DF4C33"/>
    <w:rPr>
      <w:rFonts w:ascii="Tahoma" w:eastAsia="Gulim" w:hAnsi="Tahoma" w:cs="Tahoma"/>
      <w:sz w:val="16"/>
      <w:szCs w:val="16"/>
      <w:lang w:eastAsia="ko-KR"/>
    </w:rPr>
  </w:style>
  <w:style w:type="paragraph" w:styleId="NoSpacing">
    <w:name w:val="No Spacing"/>
    <w:uiPriority w:val="1"/>
    <w:qFormat/>
    <w:rsid w:val="00DF4C33"/>
    <w:pPr>
      <w:spacing w:after="0" w:line="240" w:lineRule="auto"/>
    </w:pPr>
    <w:rPr>
      <w:rFonts w:ascii="Gulim" w:eastAsia="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america.com" TargetMode="External"/><Relationship Id="rId3" Type="http://schemas.openxmlformats.org/officeDocument/2006/relationships/settings" Target="settings.xml"/><Relationship Id="rId7" Type="http://schemas.openxmlformats.org/officeDocument/2006/relationships/hyperlink" Target="mailto:info@sailameric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t=kwpbbrzab.0.0.h4av5acab.0&amp;id=preview&amp;r=3&amp;p=http%3A%2F%2Fwww.sailameric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1222</Words>
  <Characters>6966</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Grove</dc:creator>
  <cp:lastModifiedBy>Stephanie Grove</cp:lastModifiedBy>
  <cp:revision>5</cp:revision>
  <dcterms:created xsi:type="dcterms:W3CDTF">2017-02-22T18:12:00Z</dcterms:created>
  <dcterms:modified xsi:type="dcterms:W3CDTF">2017-02-22T18:31:00Z</dcterms:modified>
</cp:coreProperties>
</file>